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1" w:rsidRDefault="003E50C1">
      <w:pPr>
        <w:rPr>
          <w:rFonts w:ascii="Times New Roman" w:hAnsi="Times New Roman" w:cs="Times New Roman"/>
          <w:sz w:val="24"/>
          <w:szCs w:val="24"/>
        </w:rPr>
      </w:pPr>
    </w:p>
    <w:p w:rsidR="00555304" w:rsidRPr="000114C0" w:rsidRDefault="00555304" w:rsidP="000114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4C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</w:t>
      </w:r>
      <w:r w:rsidR="000114C0" w:rsidRPr="000114C0">
        <w:rPr>
          <w:rFonts w:ascii="Times New Roman" w:hAnsi="Times New Roman" w:cs="Times New Roman"/>
          <w:b/>
          <w:sz w:val="24"/>
          <w:szCs w:val="24"/>
          <w:u w:val="single"/>
        </w:rPr>
        <w:t>z pravidelného podzimního zasedání a jednání o realizaci programu  VISK 7</w:t>
      </w:r>
      <w:r w:rsidRPr="00011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0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</w:t>
      </w:r>
      <w:r w:rsidRPr="000114C0">
        <w:rPr>
          <w:rFonts w:ascii="Times New Roman" w:hAnsi="Times New Roman" w:cs="Times New Roman"/>
          <w:b/>
          <w:sz w:val="24"/>
          <w:szCs w:val="24"/>
          <w:u w:val="single"/>
        </w:rPr>
        <w:t>dne 23. 10. 2018</w:t>
      </w:r>
    </w:p>
    <w:p w:rsidR="000114C0" w:rsidRDefault="000114C0">
      <w:pPr>
        <w:rPr>
          <w:rFonts w:ascii="Times New Roman" w:hAnsi="Times New Roman" w:cs="Times New Roman"/>
          <w:sz w:val="24"/>
          <w:szCs w:val="24"/>
        </w:rPr>
      </w:pPr>
    </w:p>
    <w:p w:rsidR="00555304" w:rsidRDefault="00555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v 10:00 v Centrálním depozitáři Hostivař</w:t>
      </w:r>
      <w:r w:rsidR="00B71331">
        <w:rPr>
          <w:rFonts w:ascii="Times New Roman" w:hAnsi="Times New Roman" w:cs="Times New Roman"/>
          <w:sz w:val="24"/>
          <w:szCs w:val="24"/>
        </w:rPr>
        <w:t>, Národní knihovna České republiky</w:t>
      </w:r>
    </w:p>
    <w:p w:rsidR="000114C0" w:rsidRDefault="000114C0">
      <w:pPr>
        <w:rPr>
          <w:rFonts w:ascii="Times New Roman" w:hAnsi="Times New Roman" w:cs="Times New Roman"/>
          <w:sz w:val="24"/>
          <w:szCs w:val="24"/>
        </w:rPr>
      </w:pPr>
    </w:p>
    <w:p w:rsidR="000114C0" w:rsidRDefault="000114C0" w:rsidP="00105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C0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114C0" w:rsidRDefault="000114C0" w:rsidP="00105B58">
      <w:pPr>
        <w:jc w:val="both"/>
        <w:rPr>
          <w:rFonts w:ascii="Times New Roman" w:hAnsi="Times New Roman" w:cs="Times New Roman"/>
          <w:sz w:val="24"/>
          <w:szCs w:val="24"/>
        </w:rPr>
      </w:pPr>
      <w:r w:rsidRPr="000114C0">
        <w:rPr>
          <w:rFonts w:ascii="Times New Roman" w:hAnsi="Times New Roman" w:cs="Times New Roman"/>
          <w:sz w:val="24"/>
          <w:szCs w:val="24"/>
        </w:rPr>
        <w:t xml:space="preserve">1) </w:t>
      </w:r>
      <w:r w:rsidRPr="000114C0">
        <w:rPr>
          <w:rFonts w:ascii="Times New Roman" w:hAnsi="Times New Roman" w:cs="Times New Roman"/>
          <w:i/>
          <w:sz w:val="24"/>
          <w:szCs w:val="24"/>
        </w:rPr>
        <w:t>VISK 7 v roce 2019</w:t>
      </w:r>
      <w:r w:rsidR="0087730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71331">
        <w:rPr>
          <w:rFonts w:ascii="Times New Roman" w:hAnsi="Times New Roman" w:cs="Times New Roman"/>
          <w:sz w:val="24"/>
          <w:szCs w:val="24"/>
        </w:rPr>
        <w:t xml:space="preserve"> </w:t>
      </w:r>
      <w:r w:rsidRPr="00B71331">
        <w:rPr>
          <w:rFonts w:ascii="Times New Roman" w:hAnsi="Times New Roman" w:cs="Times New Roman"/>
          <w:i/>
          <w:sz w:val="24"/>
          <w:szCs w:val="24"/>
        </w:rPr>
        <w:t>Mgr. Tomáš Foltýn (Národní knihovna ČR)</w:t>
      </w:r>
    </w:p>
    <w:p w:rsidR="000114C0" w:rsidRDefault="000114C0" w:rsidP="00105B5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pro zadávání nový</w:t>
      </w:r>
      <w:r w:rsidR="00B71331">
        <w:rPr>
          <w:rFonts w:ascii="Times New Roman" w:hAnsi="Times New Roman" w:cs="Times New Roman"/>
          <w:sz w:val="24"/>
          <w:szCs w:val="24"/>
        </w:rPr>
        <w:t>ch projektů na další rok je do 10. prosince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114C0" w:rsidRDefault="0052470E" w:rsidP="00105B5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zadávací dokumentaci</w:t>
      </w:r>
      <w:r w:rsidR="00B71331">
        <w:rPr>
          <w:rFonts w:ascii="Times New Roman" w:hAnsi="Times New Roman" w:cs="Times New Roman"/>
          <w:sz w:val="24"/>
          <w:szCs w:val="24"/>
        </w:rPr>
        <w:t xml:space="preserve"> pro rok 2019 je kladen v</w:t>
      </w:r>
      <w:r w:rsidR="000114C0">
        <w:rPr>
          <w:rFonts w:ascii="Times New Roman" w:hAnsi="Times New Roman" w:cs="Times New Roman"/>
          <w:sz w:val="24"/>
          <w:szCs w:val="24"/>
        </w:rPr>
        <w:t>ětší</w:t>
      </w:r>
      <w:r w:rsidR="00B71331">
        <w:rPr>
          <w:rFonts w:ascii="Times New Roman" w:hAnsi="Times New Roman" w:cs="Times New Roman"/>
          <w:sz w:val="24"/>
          <w:szCs w:val="24"/>
        </w:rPr>
        <w:t xml:space="preserve"> důraz na kontrolu</w:t>
      </w:r>
      <w:r w:rsidR="000114C0">
        <w:rPr>
          <w:rFonts w:ascii="Times New Roman" w:hAnsi="Times New Roman" w:cs="Times New Roman"/>
          <w:sz w:val="24"/>
          <w:szCs w:val="24"/>
        </w:rPr>
        <w:t xml:space="preserve"> dokumentů vybíraných k digitalizaci </w:t>
      </w:r>
      <w:r w:rsidR="00DA7016">
        <w:rPr>
          <w:rFonts w:ascii="Times New Roman" w:hAnsi="Times New Roman" w:cs="Times New Roman"/>
          <w:sz w:val="24"/>
          <w:szCs w:val="24"/>
        </w:rPr>
        <w:t>(</w:t>
      </w:r>
      <w:r w:rsidR="000114C0">
        <w:rPr>
          <w:rFonts w:ascii="Times New Roman" w:hAnsi="Times New Roman" w:cs="Times New Roman"/>
          <w:sz w:val="24"/>
          <w:szCs w:val="24"/>
        </w:rPr>
        <w:t xml:space="preserve">je </w:t>
      </w:r>
      <w:r w:rsidR="00DA7016">
        <w:rPr>
          <w:rFonts w:ascii="Times New Roman" w:hAnsi="Times New Roman" w:cs="Times New Roman"/>
          <w:sz w:val="24"/>
          <w:szCs w:val="24"/>
        </w:rPr>
        <w:t>třeba ověřovat, zda již dokumenty nebyly zdigitalizovány např. v zahraničních databázích</w:t>
      </w:r>
      <w:r w:rsidR="00B71331">
        <w:rPr>
          <w:rFonts w:ascii="Times New Roman" w:hAnsi="Times New Roman" w:cs="Times New Roman"/>
          <w:sz w:val="24"/>
          <w:szCs w:val="24"/>
        </w:rPr>
        <w:t xml:space="preserve"> apod.</w:t>
      </w:r>
      <w:r w:rsidR="00DA7016">
        <w:rPr>
          <w:rFonts w:ascii="Times New Roman" w:hAnsi="Times New Roman" w:cs="Times New Roman"/>
          <w:sz w:val="24"/>
          <w:szCs w:val="24"/>
        </w:rPr>
        <w:t>).</w:t>
      </w:r>
    </w:p>
    <w:p w:rsidR="00DA7016" w:rsidRDefault="00B71331" w:rsidP="00105B5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Zápů</w:t>
      </w:r>
      <w:r w:rsidR="00DA7016">
        <w:rPr>
          <w:rFonts w:ascii="Times New Roman" w:hAnsi="Times New Roman" w:cs="Times New Roman"/>
          <w:sz w:val="24"/>
          <w:szCs w:val="24"/>
        </w:rPr>
        <w:t>jčky do</w:t>
      </w:r>
      <w:r>
        <w:rPr>
          <w:rFonts w:ascii="Times New Roman" w:hAnsi="Times New Roman" w:cs="Times New Roman"/>
          <w:sz w:val="24"/>
          <w:szCs w:val="24"/>
        </w:rPr>
        <w:t xml:space="preserve">kumentů z Národní knihovny ČR </w:t>
      </w:r>
      <w:r w:rsidR="00DA7016">
        <w:rPr>
          <w:rFonts w:ascii="Times New Roman" w:hAnsi="Times New Roman" w:cs="Times New Roman"/>
          <w:sz w:val="24"/>
          <w:szCs w:val="24"/>
        </w:rPr>
        <w:t xml:space="preserve">– je třeba oslovovat s dostatečným předstihem </w:t>
      </w:r>
      <w:r>
        <w:rPr>
          <w:rFonts w:ascii="Times New Roman" w:hAnsi="Times New Roman" w:cs="Times New Roman"/>
          <w:sz w:val="24"/>
          <w:szCs w:val="24"/>
        </w:rPr>
        <w:t xml:space="preserve">na e-mailové adrese </w:t>
      </w:r>
      <w:hyperlink r:id="rId6" w:history="1">
        <w:r w:rsidRPr="0020436C">
          <w:rPr>
            <w:rStyle w:val="Hypertextovodkaz"/>
            <w:rFonts w:ascii="Times New Roman" w:hAnsi="Times New Roman" w:cs="Times New Roman"/>
            <w:sz w:val="24"/>
            <w:szCs w:val="24"/>
          </w:rPr>
          <w:t>michaela.bezova@nkp.cz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016">
        <w:rPr>
          <w:rFonts w:ascii="Times New Roman" w:hAnsi="Times New Roman" w:cs="Times New Roman"/>
          <w:sz w:val="24"/>
          <w:szCs w:val="24"/>
        </w:rPr>
        <w:t>(týká se dokumentů z NK uložených v náhradních prostorech</w:t>
      </w:r>
      <w:r>
        <w:rPr>
          <w:rFonts w:ascii="Times New Roman" w:hAnsi="Times New Roman" w:cs="Times New Roman"/>
          <w:sz w:val="24"/>
          <w:szCs w:val="24"/>
        </w:rPr>
        <w:t xml:space="preserve"> nebo depozitářích</w:t>
      </w:r>
      <w:r w:rsidR="00DA7016">
        <w:rPr>
          <w:rFonts w:ascii="Times New Roman" w:hAnsi="Times New Roman" w:cs="Times New Roman"/>
          <w:sz w:val="24"/>
          <w:szCs w:val="24"/>
        </w:rPr>
        <w:t xml:space="preserve">). </w:t>
      </w:r>
      <w:r w:rsidR="00105B58">
        <w:rPr>
          <w:rFonts w:ascii="Times New Roman" w:hAnsi="Times New Roman" w:cs="Times New Roman"/>
          <w:sz w:val="24"/>
          <w:szCs w:val="24"/>
        </w:rPr>
        <w:t>Zmíněna i problematika zápůjček fyzických dokumentů pro Židovské muzeum</w:t>
      </w:r>
      <w:r>
        <w:rPr>
          <w:rFonts w:ascii="Times New Roman" w:hAnsi="Times New Roman" w:cs="Times New Roman"/>
          <w:sz w:val="24"/>
          <w:szCs w:val="24"/>
        </w:rPr>
        <w:t xml:space="preserve"> v Praze</w:t>
      </w:r>
      <w:r w:rsidR="00105B58">
        <w:rPr>
          <w:rFonts w:ascii="Times New Roman" w:hAnsi="Times New Roman" w:cs="Times New Roman"/>
          <w:sz w:val="24"/>
          <w:szCs w:val="24"/>
        </w:rPr>
        <w:t xml:space="preserve"> – do budoucna by mělo být zachováno půjčování dokumentů mezi institucemi zdarma (opak popírá principy programu </w:t>
      </w:r>
      <w:r>
        <w:rPr>
          <w:rFonts w:ascii="Times New Roman" w:hAnsi="Times New Roman" w:cs="Times New Roman"/>
          <w:sz w:val="24"/>
          <w:szCs w:val="24"/>
        </w:rPr>
        <w:t>VISK a bezplatné</w:t>
      </w:r>
      <w:r w:rsidR="00945576">
        <w:rPr>
          <w:rFonts w:ascii="Times New Roman" w:hAnsi="Times New Roman" w:cs="Times New Roman"/>
          <w:sz w:val="24"/>
          <w:szCs w:val="24"/>
        </w:rPr>
        <w:t xml:space="preserve"> </w:t>
      </w:r>
      <w:r w:rsidR="00105B58">
        <w:rPr>
          <w:rFonts w:ascii="Times New Roman" w:hAnsi="Times New Roman" w:cs="Times New Roman"/>
          <w:sz w:val="24"/>
          <w:szCs w:val="24"/>
        </w:rPr>
        <w:t>vzájemné spolupráce institucí).</w:t>
      </w:r>
    </w:p>
    <w:p w:rsidR="00105B58" w:rsidRDefault="00105B58" w:rsidP="00105B5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využívaných finančních prostředků nelze do budoucna zahrnovat náklady pro vlastní fungování instituce</w:t>
      </w:r>
      <w:r w:rsidR="00945576">
        <w:rPr>
          <w:rFonts w:ascii="Times New Roman" w:hAnsi="Times New Roman" w:cs="Times New Roman"/>
          <w:sz w:val="24"/>
          <w:szCs w:val="24"/>
        </w:rPr>
        <w:t>.</w:t>
      </w:r>
    </w:p>
    <w:p w:rsidR="009C3880" w:rsidRDefault="00B71331" w:rsidP="00105B5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C3880">
        <w:rPr>
          <w:rFonts w:ascii="Times New Roman" w:hAnsi="Times New Roman" w:cs="Times New Roman"/>
          <w:sz w:val="24"/>
          <w:szCs w:val="24"/>
        </w:rPr>
        <w:t>onzultace</w:t>
      </w:r>
      <w:r>
        <w:rPr>
          <w:rFonts w:ascii="Times New Roman" w:hAnsi="Times New Roman" w:cs="Times New Roman"/>
          <w:sz w:val="24"/>
          <w:szCs w:val="24"/>
        </w:rPr>
        <w:t xml:space="preserve"> (na e-mailové adrese </w:t>
      </w:r>
      <w:hyperlink r:id="rId7" w:history="1">
        <w:r w:rsidRPr="00B71331">
          <w:rPr>
            <w:rStyle w:val="Hypertextovodkaz"/>
            <w:rFonts w:ascii="Times New Roman" w:hAnsi="Times New Roman" w:cs="Times New Roman"/>
            <w:sz w:val="24"/>
            <w:szCs w:val="24"/>
          </w:rPr>
          <w:t>petra.vavrova@nkp.cz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C3880">
        <w:rPr>
          <w:rFonts w:ascii="Times New Roman" w:hAnsi="Times New Roman" w:cs="Times New Roman"/>
          <w:sz w:val="24"/>
          <w:szCs w:val="24"/>
        </w:rPr>
        <w:t xml:space="preserve"> ohledně požadavků na zhotovování ochranných obalů z nekyselé lepenky</w:t>
      </w:r>
      <w:r>
        <w:rPr>
          <w:rFonts w:ascii="Times New Roman" w:hAnsi="Times New Roman" w:cs="Times New Roman"/>
          <w:sz w:val="24"/>
          <w:szCs w:val="24"/>
        </w:rPr>
        <w:t xml:space="preserve"> prostřednictvím Národní knihovny ČR je potřeba řešit s dostatečným předstihem vzhledem ke kapacitám plotteru na výrobu ochranných obalů</w:t>
      </w:r>
      <w:r w:rsidR="009C3880">
        <w:rPr>
          <w:rFonts w:ascii="Times New Roman" w:hAnsi="Times New Roman" w:cs="Times New Roman"/>
          <w:sz w:val="24"/>
          <w:szCs w:val="24"/>
        </w:rPr>
        <w:t>.</w:t>
      </w:r>
    </w:p>
    <w:p w:rsidR="00CA1AB2" w:rsidRPr="00CA1AB2" w:rsidRDefault="00CA1AB2" w:rsidP="00CA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AB2" w:rsidRDefault="00CA1AB2" w:rsidP="00CA1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 xml:space="preserve">Změny v podávání žádostí </w:t>
      </w:r>
      <w:r w:rsidRPr="000F584A">
        <w:rPr>
          <w:rFonts w:ascii="Times New Roman" w:hAnsi="Times New Roman" w:cs="Times New Roman"/>
          <w:i/>
          <w:sz w:val="24"/>
          <w:szCs w:val="24"/>
        </w:rPr>
        <w:t>v programu VISK</w:t>
      </w:r>
      <w:r>
        <w:rPr>
          <w:rFonts w:ascii="Times New Roman" w:hAnsi="Times New Roman" w:cs="Times New Roman"/>
          <w:i/>
          <w:sz w:val="24"/>
          <w:szCs w:val="24"/>
        </w:rPr>
        <w:t xml:space="preserve"> od roku 2019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331">
        <w:rPr>
          <w:rFonts w:ascii="Times New Roman" w:hAnsi="Times New Roman" w:cs="Times New Roman"/>
          <w:i/>
          <w:sz w:val="24"/>
          <w:szCs w:val="24"/>
        </w:rPr>
        <w:t>Mgr. Petra Miturová (Ministerstvo kultury)</w:t>
      </w:r>
    </w:p>
    <w:p w:rsidR="00CA1AB2" w:rsidRDefault="00CA1AB2" w:rsidP="00CA1A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C7B">
        <w:rPr>
          <w:rFonts w:ascii="Times New Roman" w:hAnsi="Times New Roman" w:cs="Times New Roman"/>
          <w:sz w:val="24"/>
          <w:szCs w:val="24"/>
          <w:u w:val="single"/>
        </w:rPr>
        <w:t>Změny v mechanismu podávání žádostí pro státní příspěvkové organizace (SPO</w:t>
      </w:r>
      <w:r w:rsidRPr="00750DD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Ministerstva kultury byly iniciovány ekonomickou sekcí MK v létě 2018</w:t>
      </w:r>
    </w:p>
    <w:p w:rsidR="00CA1AB2" w:rsidRPr="00FB5188" w:rsidRDefault="00CA1AB2" w:rsidP="00CA1A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C7B">
        <w:rPr>
          <w:rFonts w:ascii="Times New Roman" w:hAnsi="Times New Roman" w:cs="Times New Roman"/>
          <w:sz w:val="24"/>
          <w:szCs w:val="24"/>
        </w:rPr>
        <w:t>Důvod: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88">
        <w:rPr>
          <w:rFonts w:ascii="Times New Roman" w:hAnsi="Times New Roman" w:cs="Times New Roman"/>
          <w:sz w:val="24"/>
          <w:szCs w:val="24"/>
        </w:rPr>
        <w:t xml:space="preserve">SPO se nemohou účastnit dotačních řízení realizovaných podle § 14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FB5188">
        <w:rPr>
          <w:rFonts w:ascii="Times New Roman" w:hAnsi="Times New Roman" w:cs="Times New Roman"/>
          <w:sz w:val="24"/>
          <w:szCs w:val="24"/>
        </w:rPr>
        <w:t>č. 218/2000 Sb. o rozpočtových pravidlech, ve znění p</w:t>
      </w:r>
      <w:r>
        <w:rPr>
          <w:rFonts w:ascii="Times New Roman" w:hAnsi="Times New Roman" w:cs="Times New Roman"/>
          <w:sz w:val="24"/>
          <w:szCs w:val="24"/>
        </w:rPr>
        <w:t>latných právních předpisů. MK</w:t>
      </w:r>
      <w:r w:rsidRPr="00FB5188">
        <w:rPr>
          <w:rFonts w:ascii="Times New Roman" w:hAnsi="Times New Roman" w:cs="Times New Roman"/>
          <w:sz w:val="24"/>
          <w:szCs w:val="24"/>
        </w:rPr>
        <w:t xml:space="preserve"> je nařízením</w:t>
      </w:r>
      <w:r>
        <w:rPr>
          <w:rFonts w:ascii="Times New Roman" w:hAnsi="Times New Roman" w:cs="Times New Roman"/>
          <w:sz w:val="24"/>
          <w:szCs w:val="24"/>
        </w:rPr>
        <w:t xml:space="preserve"> vlády </w:t>
      </w:r>
      <w:r w:rsidRPr="00FB5188">
        <w:rPr>
          <w:rFonts w:ascii="Times New Roman" w:hAnsi="Times New Roman" w:cs="Times New Roman"/>
          <w:sz w:val="24"/>
          <w:szCs w:val="24"/>
        </w:rPr>
        <w:t xml:space="preserve">č. 288/2002 Sb., kterým se stanoví pravidla poskytování dotací na podporu knihoven, zmocněno vydávat rozhodnutí o poskytnutí dotace na podporu knihoven podle § 14 zákona </w:t>
      </w:r>
      <w:r>
        <w:rPr>
          <w:rFonts w:ascii="Times New Roman" w:hAnsi="Times New Roman" w:cs="Times New Roman"/>
          <w:sz w:val="24"/>
          <w:szCs w:val="24"/>
        </w:rPr>
        <w:t>č. 218/2000 Sb.,</w:t>
      </w:r>
      <w:r w:rsidRPr="00FB5188">
        <w:rPr>
          <w:rFonts w:ascii="Times New Roman" w:hAnsi="Times New Roman" w:cs="Times New Roman"/>
          <w:sz w:val="24"/>
          <w:szCs w:val="24"/>
        </w:rPr>
        <w:t xml:space="preserve"> pouze subjektům, jejichž není zřizovatelem.</w:t>
      </w:r>
    </w:p>
    <w:p w:rsidR="00CA1AB2" w:rsidRDefault="00CA1AB2" w:rsidP="00CA1A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prostředků SPO probíhá v těchto fázích:</w:t>
      </w:r>
    </w:p>
    <w:p w:rsidR="00CA1AB2" w:rsidRPr="00750DD0" w:rsidRDefault="00CA1AB2" w:rsidP="00CA1AB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0DD0">
        <w:rPr>
          <w:rFonts w:ascii="Times New Roman" w:hAnsi="Times New Roman" w:cs="Times New Roman"/>
          <w:sz w:val="24"/>
          <w:szCs w:val="24"/>
        </w:rPr>
        <w:t>SPO podávají projekty prostřednictvím tzv. karet nadpožadavků, s rozpisem plánovaných nákladů uplatňovaných směrem k programu VISK na následující rozpočtový rok.</w:t>
      </w:r>
    </w:p>
    <w:p w:rsidR="00CA1AB2" w:rsidRPr="00750DD0" w:rsidRDefault="00CA1AB2" w:rsidP="00CA1AB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0DD0">
        <w:rPr>
          <w:rFonts w:ascii="Times New Roman" w:hAnsi="Times New Roman" w:cs="Times New Roman"/>
          <w:sz w:val="24"/>
          <w:szCs w:val="24"/>
        </w:rPr>
        <w:t xml:space="preserve">2) Projekty jsou posouzeny poradním orgánem jmenovaným Příkazem ředitele odboru umění, literatury a knihoven č. 1/2018. Odbornou komisi tvoří zástupci z řad </w:t>
      </w:r>
      <w:r w:rsidRPr="00750DD0">
        <w:rPr>
          <w:rFonts w:ascii="Times New Roman" w:hAnsi="Times New Roman" w:cs="Times New Roman"/>
          <w:sz w:val="24"/>
          <w:szCs w:val="24"/>
        </w:rPr>
        <w:lastRenderedPageBreak/>
        <w:t xml:space="preserve">knihovnické veřejnosti. </w:t>
      </w:r>
      <w:r>
        <w:rPr>
          <w:rFonts w:ascii="Times New Roman" w:hAnsi="Times New Roman" w:cs="Times New Roman"/>
          <w:sz w:val="24"/>
          <w:szCs w:val="24"/>
        </w:rPr>
        <w:t xml:space="preserve">K posouzení všech projektů je jmenován </w:t>
      </w:r>
      <w:r w:rsidRPr="00750DD0">
        <w:rPr>
          <w:rFonts w:ascii="Times New Roman" w:hAnsi="Times New Roman" w:cs="Times New Roman"/>
          <w:sz w:val="24"/>
          <w:szCs w:val="24"/>
        </w:rPr>
        <w:t>jeden poradní orgán</w:t>
      </w:r>
      <w:r>
        <w:rPr>
          <w:rFonts w:ascii="Times New Roman" w:hAnsi="Times New Roman" w:cs="Times New Roman"/>
          <w:sz w:val="24"/>
          <w:szCs w:val="24"/>
        </w:rPr>
        <w:t>. Jeho složení</w:t>
      </w:r>
      <w:r w:rsidRPr="00750DD0">
        <w:rPr>
          <w:rFonts w:ascii="Times New Roman" w:hAnsi="Times New Roman" w:cs="Times New Roman"/>
          <w:sz w:val="24"/>
          <w:szCs w:val="24"/>
        </w:rPr>
        <w:t xml:space="preserve"> bude zveřejněno, zápisy z jednání komise jsou</w:t>
      </w:r>
      <w:r>
        <w:rPr>
          <w:rFonts w:ascii="Times New Roman" w:hAnsi="Times New Roman" w:cs="Times New Roman"/>
          <w:sz w:val="24"/>
          <w:szCs w:val="24"/>
        </w:rPr>
        <w:t xml:space="preserve"> v souladu s jednacím řádem komise</w:t>
      </w:r>
      <w:r w:rsidRPr="00750DD0">
        <w:rPr>
          <w:rFonts w:ascii="Times New Roman" w:hAnsi="Times New Roman" w:cs="Times New Roman"/>
          <w:sz w:val="24"/>
          <w:szCs w:val="24"/>
        </w:rPr>
        <w:t xml:space="preserve"> neveřejné.</w:t>
      </w:r>
    </w:p>
    <w:p w:rsidR="00CA1AB2" w:rsidRPr="00750DD0" w:rsidRDefault="00CA1AB2" w:rsidP="00CA1AB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0DD0">
        <w:rPr>
          <w:rFonts w:ascii="Times New Roman" w:hAnsi="Times New Roman" w:cs="Times New Roman"/>
          <w:sz w:val="24"/>
          <w:szCs w:val="24"/>
        </w:rPr>
        <w:t>3) Schválené prostředky budou převedeny do výdajového ukazatele Příspěvek na provoz – ostatní (VI</w:t>
      </w:r>
      <w:r>
        <w:rPr>
          <w:rFonts w:ascii="Times New Roman" w:hAnsi="Times New Roman" w:cs="Times New Roman"/>
          <w:sz w:val="24"/>
          <w:szCs w:val="24"/>
        </w:rPr>
        <w:t>SK) příspěvkových organizací</w:t>
      </w:r>
      <w:r w:rsidRPr="0075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přípravě rozpočtu</w:t>
      </w:r>
      <w:r>
        <w:rPr>
          <w:rFonts w:ascii="Times New Roman" w:hAnsi="Times New Roman" w:cs="Times New Roman"/>
          <w:sz w:val="24"/>
          <w:szCs w:val="24"/>
        </w:rPr>
        <w:t xml:space="preserve"> na následující kalendářní rok tak, aby je bylo možné čerpat již </w:t>
      </w:r>
      <w:r w:rsidRPr="00750DD0">
        <w:rPr>
          <w:rFonts w:ascii="Times New Roman" w:hAnsi="Times New Roman" w:cs="Times New Roman"/>
          <w:sz w:val="24"/>
          <w:szCs w:val="24"/>
        </w:rPr>
        <w:t>počátkem roku.</w:t>
      </w:r>
    </w:p>
    <w:p w:rsidR="00CA1AB2" w:rsidRPr="00750DD0" w:rsidRDefault="00CA1AB2" w:rsidP="00CA1AB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0DD0">
        <w:rPr>
          <w:rFonts w:ascii="Times New Roman" w:hAnsi="Times New Roman" w:cs="Times New Roman"/>
          <w:sz w:val="24"/>
          <w:szCs w:val="24"/>
        </w:rPr>
        <w:t>4) Do budoucna je mož</w:t>
      </w:r>
      <w:r>
        <w:rPr>
          <w:rFonts w:ascii="Times New Roman" w:hAnsi="Times New Roman" w:cs="Times New Roman"/>
          <w:sz w:val="24"/>
          <w:szCs w:val="24"/>
        </w:rPr>
        <w:t>ná změna</w:t>
      </w:r>
      <w:r w:rsidRPr="00750DD0">
        <w:rPr>
          <w:rFonts w:ascii="Times New Roman" w:hAnsi="Times New Roman" w:cs="Times New Roman"/>
          <w:sz w:val="24"/>
          <w:szCs w:val="24"/>
        </w:rPr>
        <w:t xml:space="preserve"> a zefektivnění systému</w:t>
      </w:r>
      <w:r>
        <w:rPr>
          <w:rFonts w:ascii="Times New Roman" w:hAnsi="Times New Roman" w:cs="Times New Roman"/>
          <w:sz w:val="24"/>
          <w:szCs w:val="24"/>
        </w:rPr>
        <w:t xml:space="preserve"> karet (ne však způsob poskytování prostředků).</w:t>
      </w:r>
    </w:p>
    <w:p w:rsidR="00CA1AB2" w:rsidRPr="00750DD0" w:rsidRDefault="00CA1AB2" w:rsidP="00CA1A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DD0">
        <w:rPr>
          <w:rFonts w:ascii="Times New Roman" w:hAnsi="Times New Roman" w:cs="Times New Roman"/>
          <w:sz w:val="24"/>
          <w:szCs w:val="24"/>
          <w:u w:val="single"/>
        </w:rPr>
        <w:t xml:space="preserve">Nedochází ke snížení objemu finančních prostředků alokovaných na program VISK </w:t>
      </w:r>
      <w:r w:rsidRPr="00933C7B">
        <w:rPr>
          <w:rFonts w:ascii="Times New Roman" w:hAnsi="Times New Roman" w:cs="Times New Roman"/>
          <w:sz w:val="24"/>
          <w:szCs w:val="24"/>
        </w:rPr>
        <w:t>(na rok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D0">
        <w:rPr>
          <w:rFonts w:ascii="Times New Roman" w:hAnsi="Times New Roman" w:cs="Times New Roman"/>
          <w:sz w:val="24"/>
          <w:szCs w:val="24"/>
        </w:rPr>
        <w:t>celkem 60 mil. Kč). Dojde pouze k rozdělení prostředků na dvě skupiny – pro státní příspěvkové organizace a pro další žadatele.</w:t>
      </w:r>
    </w:p>
    <w:p w:rsidR="00CA1AB2" w:rsidRPr="00933C7B" w:rsidRDefault="00CA1AB2" w:rsidP="00CA1A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7B">
        <w:rPr>
          <w:rFonts w:ascii="Times New Roman" w:hAnsi="Times New Roman" w:cs="Times New Roman"/>
          <w:sz w:val="24"/>
          <w:szCs w:val="24"/>
          <w:u w:val="single"/>
        </w:rPr>
        <w:t>Pro ostatní žadatele v programu VISK se v dosavadním způsobu podávání žádost</w:t>
      </w:r>
      <w:r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933C7B">
        <w:rPr>
          <w:rFonts w:ascii="Times New Roman" w:hAnsi="Times New Roman" w:cs="Times New Roman"/>
          <w:sz w:val="24"/>
          <w:szCs w:val="24"/>
          <w:u w:val="single"/>
        </w:rPr>
        <w:t xml:space="preserve"> a poskytování dotací nic nemění.</w:t>
      </w:r>
    </w:p>
    <w:p w:rsidR="00CA1AB2" w:rsidRDefault="00CA1AB2" w:rsidP="00CA1AB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7730D">
        <w:rPr>
          <w:rFonts w:ascii="Times New Roman" w:hAnsi="Times New Roman" w:cs="Times New Roman"/>
          <w:i/>
          <w:sz w:val="24"/>
          <w:szCs w:val="24"/>
        </w:rPr>
        <w:t>Dotaz: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Lze </w:t>
      </w:r>
      <w:r w:rsidRPr="0087730D">
        <w:rPr>
          <w:rFonts w:ascii="Times New Roman" w:hAnsi="Times New Roman" w:cs="Times New Roman"/>
          <w:sz w:val="24"/>
          <w:szCs w:val="24"/>
        </w:rPr>
        <w:t>prostředky</w:t>
      </w:r>
      <w:r>
        <w:rPr>
          <w:rFonts w:ascii="Times New Roman" w:hAnsi="Times New Roman" w:cs="Times New Roman"/>
          <w:sz w:val="24"/>
          <w:szCs w:val="24"/>
        </w:rPr>
        <w:t xml:space="preserve"> nevyčerpané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státními příspěvkovými organizacemi MK převést pro ostatní žadatele z programu VISK? </w:t>
      </w:r>
      <w:r w:rsidRPr="0087730D">
        <w:rPr>
          <w:rFonts w:ascii="Times New Roman" w:hAnsi="Times New Roman" w:cs="Times New Roman"/>
          <w:i/>
          <w:sz w:val="24"/>
          <w:szCs w:val="24"/>
        </w:rPr>
        <w:t>Odpověď: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to možné, ale taková změna podléhá předložení žádosti a schválení Ministerstvem financí; při ev. realizaci je proto třeba počítat s větší časovou rezervou (několik měsíců).</w:t>
      </w:r>
    </w:p>
    <w:p w:rsidR="00CA1AB2" w:rsidRDefault="00CA1AB2" w:rsidP="00CA1AB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7730D">
        <w:rPr>
          <w:rFonts w:ascii="Times New Roman" w:hAnsi="Times New Roman" w:cs="Times New Roman"/>
          <w:i/>
          <w:sz w:val="24"/>
          <w:szCs w:val="24"/>
        </w:rPr>
        <w:t>Dotaz: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7730D">
        <w:rPr>
          <w:rFonts w:ascii="Times New Roman" w:hAnsi="Times New Roman" w:cs="Times New Roman"/>
          <w:sz w:val="24"/>
          <w:szCs w:val="24"/>
        </w:rPr>
        <w:t>ze nevyčerpané prost</w:t>
      </w:r>
      <w:r>
        <w:rPr>
          <w:rFonts w:ascii="Times New Roman" w:hAnsi="Times New Roman" w:cs="Times New Roman"/>
          <w:sz w:val="24"/>
          <w:szCs w:val="24"/>
        </w:rPr>
        <w:t>ředky určené konkrétní příspěvkové organizaci MK/</w:t>
      </w:r>
      <w:r w:rsidRPr="0087730D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VISK</w:t>
      </w:r>
      <w:r w:rsidRPr="0087730D">
        <w:rPr>
          <w:rFonts w:ascii="Times New Roman" w:hAnsi="Times New Roman" w:cs="Times New Roman"/>
          <w:sz w:val="24"/>
          <w:szCs w:val="24"/>
        </w:rPr>
        <w:t xml:space="preserve"> alokovat </w:t>
      </w:r>
      <w:r>
        <w:rPr>
          <w:rFonts w:ascii="Times New Roman" w:hAnsi="Times New Roman" w:cs="Times New Roman"/>
          <w:sz w:val="24"/>
          <w:szCs w:val="24"/>
        </w:rPr>
        <w:t>jiné příspěvkové organizaci MK/</w:t>
      </w:r>
      <w:r w:rsidRPr="0087730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inému projektu?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 w:rsidRPr="0087730D">
        <w:rPr>
          <w:rFonts w:ascii="Times New Roman" w:hAnsi="Times New Roman" w:cs="Times New Roman"/>
          <w:i/>
          <w:sz w:val="24"/>
          <w:szCs w:val="24"/>
        </w:rPr>
        <w:t>Odpověď:</w:t>
      </w:r>
      <w:r w:rsidRPr="008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Taková změna je v kompetenci Ministerstva kultury, na základě zdůvodněné žádosti státní příspěvkové organizace.</w:t>
      </w:r>
    </w:p>
    <w:p w:rsidR="00CA1AB2" w:rsidRPr="0087730D" w:rsidRDefault="00CA1AB2" w:rsidP="00CA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84A" w:rsidRPr="0087730D" w:rsidRDefault="000F584A" w:rsidP="000F5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584A">
        <w:rPr>
          <w:rFonts w:ascii="Times New Roman" w:hAnsi="Times New Roman" w:cs="Times New Roman"/>
          <w:i/>
          <w:sz w:val="24"/>
          <w:szCs w:val="24"/>
        </w:rPr>
        <w:t>Odkyselování ve Vědecké knihovně v Olomouci (VKOL)</w:t>
      </w:r>
      <w:r w:rsidR="00877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30D" w:rsidRPr="0087730D">
        <w:rPr>
          <w:rFonts w:ascii="Times New Roman" w:hAnsi="Times New Roman" w:cs="Times New Roman"/>
          <w:sz w:val="24"/>
          <w:szCs w:val="24"/>
        </w:rPr>
        <w:t xml:space="preserve">– </w:t>
      </w:r>
      <w:r w:rsidRPr="0087730D">
        <w:rPr>
          <w:rFonts w:ascii="Times New Roman" w:hAnsi="Times New Roman" w:cs="Times New Roman"/>
          <w:sz w:val="24"/>
          <w:szCs w:val="24"/>
        </w:rPr>
        <w:t xml:space="preserve">Mgr. Miloš </w:t>
      </w:r>
      <w:r w:rsidR="00AF345C" w:rsidRPr="0087730D">
        <w:rPr>
          <w:rFonts w:ascii="Times New Roman" w:hAnsi="Times New Roman" w:cs="Times New Roman"/>
          <w:sz w:val="24"/>
          <w:szCs w:val="24"/>
        </w:rPr>
        <w:t>Korhoň (VKOL)</w:t>
      </w:r>
    </w:p>
    <w:p w:rsidR="00AF345C" w:rsidRDefault="00AF345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VKOL disponuje mikrografickým a digitalizačním pracovištěm.</w:t>
      </w:r>
    </w:p>
    <w:p w:rsidR="00AF345C" w:rsidRDefault="00AF345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2012 provádí rozsáhlé průzkumy fondů vhodných k digitalizaci, </w:t>
      </w:r>
      <w:r w:rsidR="0087730D">
        <w:rPr>
          <w:rFonts w:ascii="Times New Roman" w:hAnsi="Times New Roman" w:cs="Times New Roman"/>
          <w:sz w:val="24"/>
          <w:szCs w:val="24"/>
        </w:rPr>
        <w:t xml:space="preserve">celkově </w:t>
      </w:r>
      <w:r>
        <w:rPr>
          <w:rFonts w:ascii="Times New Roman" w:hAnsi="Times New Roman" w:cs="Times New Roman"/>
          <w:sz w:val="24"/>
          <w:szCs w:val="24"/>
        </w:rPr>
        <w:t>vybráno asi 9500 exemplářů.</w:t>
      </w:r>
    </w:p>
    <w:p w:rsidR="00AF345C" w:rsidRDefault="00AF345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Fondy se nacházejí v často nedostatečných podmínkách  (7 budov, jen jedna klimatizovaná, zhruba 700 tis. svazků je v pronajatých prostorách).</w:t>
      </w:r>
    </w:p>
    <w:p w:rsidR="00AF345C" w:rsidRDefault="00AF345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postaven nový depozitář mimo dosavadní prostory VKOL. Zahrnuje mj. restaurátorskou dílnu, digitalizační a mikrografické pracoviště. Své místo zde nalezlo cca 40</w:t>
      </w:r>
      <w:r w:rsidR="0076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dokumentů a v průběhu roku 2019 se počítá s přestěhováním </w:t>
      </w:r>
      <w:r w:rsidR="007671FD"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 25 000 b.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dokumentů ze stávajících prostor.</w:t>
      </w:r>
    </w:p>
    <w:p w:rsidR="00AF345C" w:rsidRDefault="00AF345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Knihy procházejí očistou od prachu. Jejich odkyselování prozatím nebylo prioritou VKOL. Tou bude poté, co dojde </w:t>
      </w:r>
      <w:r w:rsidR="007D1973">
        <w:rPr>
          <w:rFonts w:ascii="Times New Roman" w:hAnsi="Times New Roman" w:cs="Times New Roman"/>
          <w:sz w:val="24"/>
          <w:szCs w:val="24"/>
        </w:rPr>
        <w:t>k přestěhování fondů ze stávajících prostor do nového depozitáře.</w:t>
      </w:r>
    </w:p>
    <w:p w:rsidR="007D1973" w:rsidRDefault="000D447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Knihovna obdržela dotaci ve výši 2 700 000 Kč od Olomouckého kraje na odkyselení knih. (Do dotace však nebyly zahrnuty náklady na práci při výběru dokumentů, jejich přípravu, administrativu ad.).</w:t>
      </w:r>
    </w:p>
    <w:p w:rsidR="000D447C" w:rsidRDefault="000D447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Zadávací dokumentace k výběrovému řízení byla konzultována s</w:t>
      </w:r>
      <w:r w:rsidR="008773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NK</w:t>
      </w:r>
      <w:r w:rsidR="0087730D">
        <w:rPr>
          <w:rFonts w:ascii="Times New Roman" w:hAnsi="Times New Roman" w:cs="Times New Roman"/>
          <w:sz w:val="24"/>
          <w:szCs w:val="24"/>
        </w:rPr>
        <w:t xml:space="preserve"> ČR</w:t>
      </w:r>
      <w:r>
        <w:rPr>
          <w:rFonts w:ascii="Times New Roman" w:hAnsi="Times New Roman" w:cs="Times New Roman"/>
          <w:sz w:val="24"/>
          <w:szCs w:val="24"/>
        </w:rPr>
        <w:t xml:space="preserve">. Jediným uchazečem </w:t>
      </w:r>
      <w:r w:rsidR="0087730D">
        <w:rPr>
          <w:rFonts w:ascii="Times New Roman" w:hAnsi="Times New Roman" w:cs="Times New Roman"/>
          <w:sz w:val="24"/>
          <w:szCs w:val="24"/>
        </w:rPr>
        <w:t xml:space="preserve">ve výběrovém řízení </w:t>
      </w:r>
      <w:r>
        <w:rPr>
          <w:rFonts w:ascii="Times New Roman" w:hAnsi="Times New Roman" w:cs="Times New Roman"/>
          <w:sz w:val="24"/>
          <w:szCs w:val="24"/>
        </w:rPr>
        <w:t xml:space="preserve">byla </w:t>
      </w:r>
      <w:r w:rsidR="0087730D">
        <w:rPr>
          <w:rFonts w:ascii="Times New Roman" w:hAnsi="Times New Roman" w:cs="Times New Roman"/>
          <w:sz w:val="24"/>
          <w:szCs w:val="24"/>
        </w:rPr>
        <w:t xml:space="preserve">společnost </w:t>
      </w:r>
      <w:proofErr w:type="spellStart"/>
      <w:r w:rsidR="0087730D"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</w:t>
      </w:r>
      <w:r w:rsidR="00F110D4">
        <w:rPr>
          <w:rFonts w:ascii="Times New Roman" w:hAnsi="Times New Roman" w:cs="Times New Roman"/>
          <w:sz w:val="24"/>
          <w:szCs w:val="24"/>
        </w:rPr>
        <w:t xml:space="preserve">o. </w:t>
      </w:r>
      <w:r w:rsidR="0087730D">
        <w:rPr>
          <w:rFonts w:ascii="Times New Roman" w:hAnsi="Times New Roman" w:cs="Times New Roman"/>
          <w:sz w:val="24"/>
          <w:szCs w:val="24"/>
        </w:rPr>
        <w:t xml:space="preserve">Tato firma se zavázala k odkyselení </w:t>
      </w:r>
      <w:r>
        <w:rPr>
          <w:rFonts w:ascii="Times New Roman" w:hAnsi="Times New Roman" w:cs="Times New Roman"/>
          <w:sz w:val="24"/>
          <w:szCs w:val="24"/>
        </w:rPr>
        <w:t>dokumentů o hmotnosti 3201,44 kg za uvedených 2,7 mil. Kč. Knihy byly v ř</w:t>
      </w:r>
      <w:r w:rsidR="0087730D">
        <w:rPr>
          <w:rFonts w:ascii="Times New Roman" w:hAnsi="Times New Roman" w:cs="Times New Roman"/>
          <w:sz w:val="24"/>
          <w:szCs w:val="24"/>
        </w:rPr>
        <w:t xml:space="preserve">íjnu přepraveny do </w:t>
      </w:r>
      <w:proofErr w:type="spellStart"/>
      <w:r w:rsidR="0087730D">
        <w:rPr>
          <w:rFonts w:ascii="Times New Roman" w:hAnsi="Times New Roman" w:cs="Times New Roman"/>
          <w:sz w:val="24"/>
          <w:szCs w:val="24"/>
        </w:rPr>
        <w:t>Aschau</w:t>
      </w:r>
      <w:proofErr w:type="spellEnd"/>
      <w:r w:rsidR="0087730D">
        <w:rPr>
          <w:rFonts w:ascii="Times New Roman" w:hAnsi="Times New Roman" w:cs="Times New Roman"/>
          <w:sz w:val="24"/>
          <w:szCs w:val="24"/>
        </w:rPr>
        <w:t xml:space="preserve"> v Německu.</w:t>
      </w:r>
    </w:p>
    <w:p w:rsidR="000D447C" w:rsidRDefault="000D447C" w:rsidP="00AF34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práce</w:t>
      </w:r>
    </w:p>
    <w:p w:rsidR="000D447C" w:rsidRDefault="000D447C" w:rsidP="000D447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Výběr knih z přelomu </w:t>
      </w:r>
      <w:r w:rsidR="0087730D">
        <w:rPr>
          <w:rFonts w:ascii="Times New Roman" w:hAnsi="Times New Roman" w:cs="Times New Roman"/>
          <w:sz w:val="24"/>
          <w:szCs w:val="24"/>
        </w:rPr>
        <w:t>19. / 20</w:t>
      </w:r>
      <w:r w:rsidR="00F11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století. Jedná se o celke</w:t>
      </w:r>
      <w:r w:rsidR="0087730D">
        <w:rPr>
          <w:rFonts w:ascii="Times New Roman" w:hAnsi="Times New Roman" w:cs="Times New Roman"/>
          <w:sz w:val="24"/>
          <w:szCs w:val="24"/>
        </w:rPr>
        <w:t>m 9822 monografií a periodik uložených do 180 krabic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7C" w:rsidRDefault="007A4813" w:rsidP="000D447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Vyřazování nevhodných a nepoužitelných titulů (kožené, polokožené vazby, řada knih bez záznamů, špatně zkatalogizovaných apod.)</w:t>
      </w:r>
      <w:r w:rsidR="0087730D">
        <w:rPr>
          <w:rFonts w:ascii="Times New Roman" w:hAnsi="Times New Roman" w:cs="Times New Roman"/>
          <w:sz w:val="24"/>
          <w:szCs w:val="24"/>
        </w:rPr>
        <w:t>.</w:t>
      </w:r>
    </w:p>
    <w:p w:rsidR="007A4813" w:rsidRDefault="007A4813" w:rsidP="007A481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Oceňování knih – namátkou bylo vybráno 100 svazků, jejichž průměrná hodnota byla vyčíslena na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>. Celková hodnota knih činí 3 mil. Kč.</w:t>
      </w:r>
    </w:p>
    <w:p w:rsidR="007A4813" w:rsidRDefault="0087730D" w:rsidP="007A481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Převoz knih do Německa</w:t>
      </w:r>
      <w:r w:rsidR="007A4813">
        <w:rPr>
          <w:rFonts w:ascii="Times New Roman" w:hAnsi="Times New Roman" w:cs="Times New Roman"/>
          <w:sz w:val="24"/>
          <w:szCs w:val="24"/>
        </w:rPr>
        <w:t xml:space="preserve"> za požadovaným účelem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813" w:rsidRDefault="007A4813" w:rsidP="007A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813" w:rsidRDefault="007A4813" w:rsidP="007A4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A4813">
        <w:rPr>
          <w:rFonts w:ascii="Times New Roman" w:hAnsi="Times New Roman" w:cs="Times New Roman"/>
          <w:i/>
          <w:sz w:val="24"/>
          <w:szCs w:val="24"/>
        </w:rPr>
        <w:t>Oddělení digitalizace: digitální knihovnou nekončíme</w:t>
      </w:r>
      <w:r w:rsidR="0087730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7730D">
        <w:rPr>
          <w:rFonts w:ascii="Times New Roman" w:hAnsi="Times New Roman" w:cs="Times New Roman"/>
          <w:sz w:val="24"/>
          <w:szCs w:val="24"/>
        </w:rPr>
        <w:t xml:space="preserve"> </w:t>
      </w:r>
      <w:r w:rsidRPr="0087730D">
        <w:rPr>
          <w:rFonts w:ascii="Times New Roman" w:hAnsi="Times New Roman" w:cs="Times New Roman"/>
          <w:i/>
          <w:sz w:val="24"/>
          <w:szCs w:val="24"/>
        </w:rPr>
        <w:t>Aneta Nejezchlebová</w:t>
      </w:r>
      <w:r w:rsidR="008773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730D"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 w:rsidR="0087730D">
        <w:rPr>
          <w:rFonts w:ascii="Times New Roman" w:hAnsi="Times New Roman" w:cs="Times New Roman"/>
          <w:i/>
          <w:sz w:val="24"/>
          <w:szCs w:val="24"/>
        </w:rPr>
        <w:t>.</w:t>
      </w:r>
      <w:r w:rsidRPr="0087730D">
        <w:rPr>
          <w:rFonts w:ascii="Times New Roman" w:hAnsi="Times New Roman" w:cs="Times New Roman"/>
          <w:i/>
          <w:sz w:val="24"/>
          <w:szCs w:val="24"/>
        </w:rPr>
        <w:t xml:space="preserve"> (Městská knihovna v Praze)</w:t>
      </w:r>
    </w:p>
    <w:p w:rsidR="007A4813" w:rsidRDefault="007A4813" w:rsidP="007A48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digitalizace</w:t>
      </w:r>
      <w:r w:rsidR="00DC7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vzniklo v souvislosti s projektem HISPRA v roce 2007.  </w:t>
      </w:r>
      <w:r w:rsidR="006C2638">
        <w:rPr>
          <w:rFonts w:ascii="Times New Roman" w:hAnsi="Times New Roman" w:cs="Times New Roman"/>
          <w:sz w:val="24"/>
          <w:szCs w:val="24"/>
        </w:rPr>
        <w:t>Posláním</w:t>
      </w:r>
      <w:r w:rsidR="0087730D">
        <w:rPr>
          <w:rFonts w:ascii="Times New Roman" w:hAnsi="Times New Roman" w:cs="Times New Roman"/>
          <w:sz w:val="24"/>
          <w:szCs w:val="24"/>
        </w:rPr>
        <w:t xml:space="preserve"> tohoto</w:t>
      </w:r>
      <w:r w:rsidR="006C2638">
        <w:rPr>
          <w:rFonts w:ascii="Times New Roman" w:hAnsi="Times New Roman" w:cs="Times New Roman"/>
          <w:sz w:val="24"/>
          <w:szCs w:val="24"/>
        </w:rPr>
        <w:t xml:space="preserve"> pracoviště je záchrana </w:t>
      </w:r>
      <w:proofErr w:type="spellStart"/>
      <w:r w:rsidR="006C2638">
        <w:rPr>
          <w:rFonts w:ascii="Times New Roman" w:hAnsi="Times New Roman" w:cs="Times New Roman"/>
          <w:sz w:val="24"/>
          <w:szCs w:val="24"/>
        </w:rPr>
        <w:t>pragensií</w:t>
      </w:r>
      <w:proofErr w:type="spellEnd"/>
      <w:r w:rsidR="006C2638">
        <w:rPr>
          <w:rFonts w:ascii="Times New Roman" w:hAnsi="Times New Roman" w:cs="Times New Roman"/>
          <w:sz w:val="24"/>
          <w:szCs w:val="24"/>
        </w:rPr>
        <w:t xml:space="preserve"> a dalších vzácných fondů z</w:t>
      </w:r>
      <w:r w:rsidR="0087730D">
        <w:rPr>
          <w:rFonts w:ascii="Times New Roman" w:hAnsi="Times New Roman" w:cs="Times New Roman"/>
          <w:sz w:val="24"/>
          <w:szCs w:val="24"/>
        </w:rPr>
        <w:t xml:space="preserve"> Městské knihovny v Praze </w:t>
      </w:r>
      <w:r w:rsidR="006C2638">
        <w:rPr>
          <w:rFonts w:ascii="Times New Roman" w:hAnsi="Times New Roman" w:cs="Times New Roman"/>
          <w:sz w:val="24"/>
          <w:szCs w:val="24"/>
        </w:rPr>
        <w:t>a především vytváření elektronických kopií knih. S tím souvisejí další projekty typu e-knihovna a e-zdroje.</w:t>
      </w:r>
    </w:p>
    <w:p w:rsidR="006C2638" w:rsidRDefault="006C2638" w:rsidP="007A48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současnosti probíhá digitalizace zhruba 10 000 dokumentů, především vzácných knih. V souvislosti</w:t>
      </w:r>
      <w:r w:rsidR="0087730D">
        <w:rPr>
          <w:rFonts w:ascii="Times New Roman" w:hAnsi="Times New Roman" w:cs="Times New Roman"/>
          <w:sz w:val="24"/>
          <w:szCs w:val="24"/>
        </w:rPr>
        <w:t xml:space="preserve"> s vlastní tvorbou e-knih je Městská knihovna v Praze</w:t>
      </w:r>
      <w:r>
        <w:rPr>
          <w:rFonts w:ascii="Times New Roman" w:hAnsi="Times New Roman" w:cs="Times New Roman"/>
          <w:sz w:val="24"/>
          <w:szCs w:val="24"/>
        </w:rPr>
        <w:t xml:space="preserve"> současně i jejich hlavním vydavatelem. Knihovna vydává především tituly z oblasti </w:t>
      </w:r>
      <w:r w:rsidR="00DC7B5E">
        <w:rPr>
          <w:rFonts w:ascii="Times New Roman" w:hAnsi="Times New Roman" w:cs="Times New Roman"/>
          <w:sz w:val="24"/>
          <w:szCs w:val="24"/>
        </w:rPr>
        <w:t>povinné četby, poezie,</w:t>
      </w:r>
      <w:r>
        <w:rPr>
          <w:rFonts w:ascii="Times New Roman" w:hAnsi="Times New Roman" w:cs="Times New Roman"/>
          <w:sz w:val="24"/>
          <w:szCs w:val="24"/>
        </w:rPr>
        <w:t xml:space="preserve"> historické a dětské literatury. </w:t>
      </w:r>
    </w:p>
    <w:p w:rsidR="006C2638" w:rsidRDefault="006C2638" w:rsidP="007A48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výroby e-knih v rámci projektu</w:t>
      </w:r>
      <w:r w:rsidR="00DC7B5E">
        <w:rPr>
          <w:rFonts w:ascii="Times New Roman" w:hAnsi="Times New Roman" w:cs="Times New Roman"/>
          <w:sz w:val="24"/>
          <w:szCs w:val="24"/>
        </w:rPr>
        <w:t>:</w:t>
      </w:r>
    </w:p>
    <w:p w:rsidR="006C2638" w:rsidRDefault="006C2638" w:rsidP="006C26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Akvizice knih</w:t>
      </w:r>
    </w:p>
    <w:p w:rsidR="006C2638" w:rsidRDefault="006C2638" w:rsidP="00C038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edičního plánu a ohlášení ISBN (ediční plán lze nalézt na webových stránkách </w:t>
      </w:r>
      <w:r w:rsidR="00C038E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038EC" w:rsidRPr="00651A94">
          <w:rPr>
            <w:rStyle w:val="Hypertextovodkaz"/>
            <w:rFonts w:ascii="Times New Roman" w:hAnsi="Times New Roman" w:cs="Times New Roman"/>
            <w:sz w:val="24"/>
            <w:szCs w:val="24"/>
          </w:rPr>
          <w:t>https://m.mlp.cz/cz/projekty/</w:t>
        </w:r>
      </w:hyperlink>
      <w:r w:rsidR="00C038EC">
        <w:rPr>
          <w:rFonts w:ascii="Times New Roman" w:hAnsi="Times New Roman" w:cs="Times New Roman"/>
          <w:sz w:val="24"/>
          <w:szCs w:val="24"/>
        </w:rPr>
        <w:t>), je sestavován ročně, do budo</w:t>
      </w:r>
      <w:r w:rsidR="0087730D">
        <w:rPr>
          <w:rFonts w:ascii="Times New Roman" w:hAnsi="Times New Roman" w:cs="Times New Roman"/>
          <w:sz w:val="24"/>
          <w:szCs w:val="24"/>
        </w:rPr>
        <w:t xml:space="preserve">ucna na kratší časové období). </w:t>
      </w:r>
      <w:r w:rsidR="00C038EC">
        <w:rPr>
          <w:rFonts w:ascii="Times New Roman" w:hAnsi="Times New Roman" w:cs="Times New Roman"/>
          <w:sz w:val="24"/>
          <w:szCs w:val="24"/>
        </w:rPr>
        <w:t xml:space="preserve">Plán na rok 2019 </w:t>
      </w:r>
      <w:r w:rsidR="00F2020C">
        <w:rPr>
          <w:rFonts w:ascii="Times New Roman" w:hAnsi="Times New Roman" w:cs="Times New Roman"/>
          <w:sz w:val="24"/>
          <w:szCs w:val="24"/>
        </w:rPr>
        <w:t xml:space="preserve">počítá s 80 % </w:t>
      </w:r>
      <w:proofErr w:type="spellStart"/>
      <w:r w:rsidR="00F2020C">
        <w:rPr>
          <w:rFonts w:ascii="Times New Roman" w:hAnsi="Times New Roman" w:cs="Times New Roman"/>
          <w:sz w:val="24"/>
          <w:szCs w:val="24"/>
        </w:rPr>
        <w:t>licensovaných</w:t>
      </w:r>
      <w:proofErr w:type="spellEnd"/>
      <w:r w:rsidR="00F2020C">
        <w:rPr>
          <w:rFonts w:ascii="Times New Roman" w:hAnsi="Times New Roman" w:cs="Times New Roman"/>
          <w:sz w:val="24"/>
          <w:szCs w:val="24"/>
        </w:rPr>
        <w:t xml:space="preserve"> a 20 % volných titulů.</w:t>
      </w:r>
    </w:p>
    <w:p w:rsidR="00C038EC" w:rsidRDefault="00F2020C" w:rsidP="00C038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předlohy (skenování, e-podklady, replikovaná data).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Optické rozpoznávání znaků (OCR) a oprava textu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Korektura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Redakce a editace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obálky, sazba a formáty (v programu Adobe InDesign, ruční práce, dříve i MS WORD)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Katalogizace</w:t>
      </w:r>
    </w:p>
    <w:p w:rsidR="00F2020C" w:rsidRDefault="00F2020C" w:rsidP="00F202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Nahrání do e-knihovny</w:t>
      </w:r>
    </w:p>
    <w:p w:rsidR="00F2020C" w:rsidRDefault="00F2020C" w:rsidP="00F2020C">
      <w:pPr>
        <w:pStyle w:val="Odstavecseseznamem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2020C" w:rsidRDefault="0087730D" w:rsidP="00F2020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Autorská práva – Městská knihovna v Praze</w:t>
      </w:r>
      <w:r w:rsidR="00F2020C">
        <w:rPr>
          <w:rFonts w:ascii="Times New Roman" w:hAnsi="Times New Roman" w:cs="Times New Roman"/>
          <w:sz w:val="24"/>
          <w:szCs w:val="24"/>
        </w:rPr>
        <w:t xml:space="preserve"> autorům platí (práva na hlavní text). V každé knize je uveden copyright knihovny, sdílení či nahrávání obsahu na internetová úložiště je trestné</w:t>
      </w:r>
    </w:p>
    <w:p w:rsidR="00F2020C" w:rsidRDefault="00F2020C" w:rsidP="00F2020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dni 3. 10. 2018 vydala MKP 1379 e-knih. Náklady na výrobu jedné knihy se pohybují zhruba kolem 10 000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kus (z toho 6500 Kč činí personální náklady, zbytek tvoří náklady na koupi licence). Na nákupy licencí jsou využity mj. prostředky knihovny  na doplňování „fyzických“ fondů.</w:t>
      </w:r>
    </w:p>
    <w:p w:rsidR="00CA1AB2" w:rsidRDefault="00CA1AB2" w:rsidP="00F20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AB2" w:rsidRDefault="00CA1AB2" w:rsidP="00F20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AB2" w:rsidRDefault="00CA1AB2" w:rsidP="00F20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0C" w:rsidRPr="00F2020C" w:rsidRDefault="00F2020C" w:rsidP="00F20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Praze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23. 10. 2018</w:t>
      </w:r>
    </w:p>
    <w:p w:rsidR="00F2020C" w:rsidRDefault="00F2020C" w:rsidP="00F20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0C" w:rsidRDefault="00F2020C" w:rsidP="00F20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 Mgr. Tomáš Richter</w:t>
      </w:r>
    </w:p>
    <w:p w:rsidR="000D447C" w:rsidRDefault="000D447C" w:rsidP="000D447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47C" w:rsidRPr="00AF345C" w:rsidRDefault="000D447C" w:rsidP="000D447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D447C" w:rsidRPr="00AF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A31"/>
    <w:multiLevelType w:val="hybridMultilevel"/>
    <w:tmpl w:val="03C4F4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6330B"/>
    <w:multiLevelType w:val="hybridMultilevel"/>
    <w:tmpl w:val="E5B63DC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9D4023"/>
    <w:multiLevelType w:val="hybridMultilevel"/>
    <w:tmpl w:val="6CD48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0428AE"/>
    <w:multiLevelType w:val="hybridMultilevel"/>
    <w:tmpl w:val="B48E4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60A5"/>
    <w:multiLevelType w:val="hybridMultilevel"/>
    <w:tmpl w:val="A5D4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64DC"/>
    <w:multiLevelType w:val="hybridMultilevel"/>
    <w:tmpl w:val="24DEC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55AD"/>
    <w:multiLevelType w:val="hybridMultilevel"/>
    <w:tmpl w:val="3BFA4A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8256D4"/>
    <w:multiLevelType w:val="hybridMultilevel"/>
    <w:tmpl w:val="AA1A3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6D46"/>
    <w:multiLevelType w:val="hybridMultilevel"/>
    <w:tmpl w:val="C2A01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4"/>
    <w:rsid w:val="000114C0"/>
    <w:rsid w:val="000D447C"/>
    <w:rsid w:val="000F584A"/>
    <w:rsid w:val="00105B58"/>
    <w:rsid w:val="00210CDE"/>
    <w:rsid w:val="00364F95"/>
    <w:rsid w:val="003E50C1"/>
    <w:rsid w:val="0052470E"/>
    <w:rsid w:val="00555304"/>
    <w:rsid w:val="006C2638"/>
    <w:rsid w:val="007671FD"/>
    <w:rsid w:val="007A4813"/>
    <w:rsid w:val="007D1973"/>
    <w:rsid w:val="0087730D"/>
    <w:rsid w:val="00945576"/>
    <w:rsid w:val="009C3880"/>
    <w:rsid w:val="00AF345C"/>
    <w:rsid w:val="00B71331"/>
    <w:rsid w:val="00C038EC"/>
    <w:rsid w:val="00CA1AB2"/>
    <w:rsid w:val="00DA7016"/>
    <w:rsid w:val="00DC7B5E"/>
    <w:rsid w:val="00F110D4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8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lp.cz/cz/projek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etra.miturova\AppData\Local\Microsoft\Windows\Temporary%20Internet%20Files\Content.Outlook\6K1NFZ5Y\petra.vavrova@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ezova@nk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6409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Tomáš</dc:creator>
  <cp:lastModifiedBy>Miturová Petra</cp:lastModifiedBy>
  <cp:revision>2</cp:revision>
  <dcterms:created xsi:type="dcterms:W3CDTF">2018-11-02T13:20:00Z</dcterms:created>
  <dcterms:modified xsi:type="dcterms:W3CDTF">2018-11-02T13:20:00Z</dcterms:modified>
</cp:coreProperties>
</file>